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84" w:rsidRPr="00BC6484" w:rsidRDefault="00183284" w:rsidP="00183284">
      <w:pPr>
        <w:pStyle w:val="Cabealho"/>
        <w:jc w:val="center"/>
        <w:rPr>
          <w:rFonts w:cs="Arial"/>
          <w:b/>
          <w:sz w:val="24"/>
          <w:szCs w:val="24"/>
        </w:rPr>
      </w:pPr>
      <w:r w:rsidRPr="00BC6484">
        <w:rPr>
          <w:rFonts w:cs="Arial"/>
          <w:b/>
          <w:sz w:val="24"/>
          <w:szCs w:val="24"/>
        </w:rPr>
        <w:t>ANEXO III</w:t>
      </w:r>
    </w:p>
    <w:p w:rsidR="00183284" w:rsidRPr="00BC6484" w:rsidRDefault="00183284" w:rsidP="00183284">
      <w:pPr>
        <w:pStyle w:val="Cabealho"/>
        <w:jc w:val="center"/>
        <w:rPr>
          <w:rFonts w:cs="Arial"/>
          <w:b/>
          <w:sz w:val="24"/>
          <w:szCs w:val="24"/>
        </w:rPr>
      </w:pPr>
    </w:p>
    <w:p w:rsidR="00183284" w:rsidRPr="00E4211C" w:rsidRDefault="00183284" w:rsidP="00183284">
      <w:pPr>
        <w:pStyle w:val="Cabealho"/>
        <w:jc w:val="center"/>
        <w:rPr>
          <w:rFonts w:cs="Arial"/>
          <w:b/>
          <w:sz w:val="24"/>
          <w:szCs w:val="24"/>
        </w:rPr>
      </w:pPr>
      <w:r w:rsidRPr="00BC6484">
        <w:rPr>
          <w:rFonts w:cs="Arial"/>
          <w:b/>
          <w:sz w:val="24"/>
          <w:szCs w:val="24"/>
        </w:rPr>
        <w:t>MODELO DE DECLARAÇÃO</w:t>
      </w:r>
    </w:p>
    <w:p w:rsidR="00183284" w:rsidRPr="00E4211C" w:rsidRDefault="00183284" w:rsidP="00183284">
      <w:pPr>
        <w:pStyle w:val="Recuodecorpodetexto3"/>
        <w:spacing w:after="0"/>
        <w:ind w:left="0"/>
        <w:jc w:val="both"/>
        <w:rPr>
          <w:rFonts w:cs="Arial"/>
          <w:sz w:val="24"/>
          <w:szCs w:val="24"/>
        </w:rPr>
      </w:pPr>
    </w:p>
    <w:p w:rsidR="00183284" w:rsidRPr="00E4211C" w:rsidRDefault="00183284" w:rsidP="00183284">
      <w:pPr>
        <w:pStyle w:val="Recuodecorpodetexto3"/>
        <w:spacing w:after="0"/>
        <w:ind w:left="0"/>
        <w:jc w:val="both"/>
        <w:rPr>
          <w:rFonts w:cs="Arial"/>
          <w:sz w:val="24"/>
          <w:szCs w:val="24"/>
        </w:rPr>
      </w:pPr>
    </w:p>
    <w:p w:rsidR="00183284" w:rsidRPr="00E4211C" w:rsidRDefault="00183284" w:rsidP="00183284">
      <w:pPr>
        <w:pStyle w:val="Recuodecorpodetexto3"/>
        <w:spacing w:after="0"/>
        <w:ind w:left="0"/>
        <w:jc w:val="both"/>
        <w:rPr>
          <w:rFonts w:cs="Arial"/>
          <w:b/>
          <w:sz w:val="24"/>
          <w:szCs w:val="24"/>
        </w:rPr>
      </w:pPr>
      <w:r w:rsidRPr="00E4211C">
        <w:rPr>
          <w:rFonts w:cs="Arial"/>
          <w:b/>
          <w:sz w:val="24"/>
          <w:szCs w:val="24"/>
        </w:rPr>
        <w:t>À</w:t>
      </w:r>
    </w:p>
    <w:p w:rsidR="00183284" w:rsidRPr="00E4211C" w:rsidRDefault="00183284" w:rsidP="00183284">
      <w:pPr>
        <w:jc w:val="both"/>
        <w:rPr>
          <w:rFonts w:cs="Arial"/>
          <w:b/>
          <w:sz w:val="24"/>
          <w:szCs w:val="24"/>
        </w:rPr>
      </w:pPr>
      <w:r w:rsidRPr="00E4211C">
        <w:rPr>
          <w:rFonts w:cs="Arial"/>
          <w:b/>
          <w:sz w:val="24"/>
          <w:szCs w:val="24"/>
        </w:rPr>
        <w:t>CAIXA ECONÔMICA FEDERAL</w:t>
      </w:r>
    </w:p>
    <w:p w:rsidR="00183284" w:rsidRPr="00E4211C" w:rsidRDefault="00183284" w:rsidP="00183284">
      <w:pPr>
        <w:jc w:val="both"/>
        <w:rPr>
          <w:rFonts w:cs="Arial"/>
          <w:b/>
          <w:sz w:val="24"/>
          <w:szCs w:val="24"/>
        </w:rPr>
      </w:pPr>
      <w:r w:rsidRPr="00E4211C">
        <w:rPr>
          <w:rFonts w:cs="Arial"/>
          <w:b/>
          <w:sz w:val="24"/>
          <w:szCs w:val="24"/>
        </w:rPr>
        <w:t xml:space="preserve">COMISSÃO </w:t>
      </w:r>
      <w:r>
        <w:rPr>
          <w:rFonts w:cs="Arial"/>
          <w:b/>
          <w:sz w:val="24"/>
          <w:szCs w:val="24"/>
        </w:rPr>
        <w:t>DE CREDENCIAMENTO</w:t>
      </w:r>
      <w:r w:rsidRPr="00E4211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– GILOG/RE</w:t>
      </w:r>
    </w:p>
    <w:p w:rsidR="00183284" w:rsidRPr="00E4211C" w:rsidRDefault="00183284" w:rsidP="00183284">
      <w:pPr>
        <w:tabs>
          <w:tab w:val="left" w:pos="4980"/>
        </w:tabs>
        <w:jc w:val="both"/>
        <w:rPr>
          <w:rFonts w:cs="Arial"/>
          <w:sz w:val="24"/>
          <w:szCs w:val="24"/>
        </w:rPr>
      </w:pPr>
    </w:p>
    <w:p w:rsidR="00183284" w:rsidRPr="00E4211C" w:rsidRDefault="00183284" w:rsidP="00183284">
      <w:pPr>
        <w:jc w:val="both"/>
        <w:outlineLvl w:val="0"/>
        <w:rPr>
          <w:rFonts w:cs="Arial"/>
          <w:sz w:val="24"/>
          <w:szCs w:val="24"/>
        </w:rPr>
      </w:pPr>
    </w:p>
    <w:p w:rsidR="00183284" w:rsidRPr="00E4211C" w:rsidRDefault="00183284" w:rsidP="00183284">
      <w:pPr>
        <w:pStyle w:val="Corpodetexto"/>
        <w:tabs>
          <w:tab w:val="clear" w:pos="8505"/>
          <w:tab w:val="left" w:pos="5387"/>
        </w:tabs>
        <w:ind w:left="1276" w:hanging="1276"/>
        <w:rPr>
          <w:rFonts w:cs="Arial"/>
          <w:snapToGrid/>
          <w:color w:val="auto"/>
          <w:sz w:val="24"/>
          <w:szCs w:val="24"/>
        </w:rPr>
      </w:pPr>
      <w:r w:rsidRPr="006636BE">
        <w:rPr>
          <w:rFonts w:cs="Arial"/>
          <w:sz w:val="24"/>
          <w:szCs w:val="24"/>
        </w:rPr>
        <w:t xml:space="preserve">Referência: Edital nº </w:t>
      </w:r>
      <w:r>
        <w:rPr>
          <w:rFonts w:cs="Arial"/>
          <w:sz w:val="24"/>
          <w:szCs w:val="24"/>
        </w:rPr>
        <w:t>935/2015</w:t>
      </w:r>
      <w:r w:rsidRPr="006636BE">
        <w:rPr>
          <w:rFonts w:cs="Arial"/>
          <w:sz w:val="24"/>
          <w:szCs w:val="24"/>
        </w:rPr>
        <w:t xml:space="preserve"> – </w:t>
      </w:r>
      <w:r w:rsidRPr="00E4211C">
        <w:rPr>
          <w:rFonts w:cs="Arial"/>
          <w:sz w:val="24"/>
          <w:szCs w:val="24"/>
        </w:rPr>
        <w:t>Credenciamento de</w:t>
      </w:r>
      <w:r>
        <w:rPr>
          <w:rFonts w:cs="Arial"/>
          <w:sz w:val="24"/>
          <w:szCs w:val="24"/>
        </w:rPr>
        <w:t xml:space="preserve"> </w:t>
      </w:r>
      <w:r w:rsidRPr="00567472">
        <w:rPr>
          <w:rFonts w:cs="Arial"/>
          <w:sz w:val="24"/>
          <w:szCs w:val="24"/>
        </w:rPr>
        <w:t xml:space="preserve">Pessoa Jurídica </w:t>
      </w:r>
      <w:r>
        <w:rPr>
          <w:rFonts w:cs="Arial"/>
          <w:sz w:val="24"/>
          <w:szCs w:val="24"/>
        </w:rPr>
        <w:t>e Pessoa Física (Corretor de Imóveis)</w:t>
      </w:r>
      <w:r w:rsidRPr="00567472">
        <w:rPr>
          <w:rFonts w:cs="Arial"/>
          <w:sz w:val="24"/>
          <w:szCs w:val="24"/>
        </w:rPr>
        <w:t xml:space="preserve"> do ramo imobiliário para futura contratação visando prestação de serviços de intermediação de venda de imóveis não</w:t>
      </w:r>
      <w:r>
        <w:rPr>
          <w:rFonts w:cs="Arial"/>
          <w:sz w:val="24"/>
          <w:szCs w:val="24"/>
        </w:rPr>
        <w:t xml:space="preserve"> de uso de propriedade da CAIXA/ </w:t>
      </w:r>
      <w:r w:rsidRPr="00567472">
        <w:rPr>
          <w:rFonts w:cs="Arial"/>
          <w:sz w:val="24"/>
          <w:szCs w:val="24"/>
        </w:rPr>
        <w:t xml:space="preserve">EMGEA na abrangência da </w:t>
      </w:r>
      <w:r>
        <w:rPr>
          <w:rFonts w:cs="Arial"/>
          <w:sz w:val="24"/>
          <w:szCs w:val="24"/>
        </w:rPr>
        <w:t>Representação</w:t>
      </w:r>
      <w:r w:rsidRPr="00567472">
        <w:rPr>
          <w:rFonts w:cs="Arial"/>
          <w:sz w:val="24"/>
          <w:szCs w:val="24"/>
        </w:rPr>
        <w:t xml:space="preserve"> Al</w:t>
      </w:r>
      <w:r>
        <w:rPr>
          <w:rFonts w:cs="Arial"/>
          <w:sz w:val="24"/>
          <w:szCs w:val="24"/>
        </w:rPr>
        <w:t>ienar Bens Móveis e Imóveis – RE</w:t>
      </w:r>
      <w:r w:rsidRPr="00567472">
        <w:rPr>
          <w:rFonts w:cs="Arial"/>
          <w:sz w:val="24"/>
          <w:szCs w:val="24"/>
        </w:rPr>
        <w:t>LIE</w:t>
      </w:r>
      <w:r>
        <w:rPr>
          <w:rFonts w:cs="Arial"/>
          <w:sz w:val="24"/>
          <w:szCs w:val="24"/>
        </w:rPr>
        <w:t>/JP, no Estado da Paraíba</w:t>
      </w:r>
      <w:r w:rsidRPr="00A31596">
        <w:rPr>
          <w:rFonts w:ascii="Courier New" w:hAnsi="Courier New" w:cs="Courier New"/>
          <w:b/>
          <w:snapToGrid/>
          <w:color w:val="auto"/>
          <w:sz w:val="22"/>
          <w:szCs w:val="22"/>
        </w:rPr>
        <w:t>,</w:t>
      </w:r>
      <w:r w:rsidRPr="00E4211C">
        <w:rPr>
          <w:rFonts w:cs="Arial"/>
          <w:b/>
          <w:snapToGrid/>
          <w:color w:val="auto"/>
          <w:sz w:val="24"/>
          <w:szCs w:val="24"/>
        </w:rPr>
        <w:t xml:space="preserve"> </w:t>
      </w:r>
      <w:r w:rsidRPr="00E4211C">
        <w:rPr>
          <w:rFonts w:cs="Arial"/>
          <w:snapToGrid/>
          <w:color w:val="auto"/>
          <w:sz w:val="24"/>
          <w:szCs w:val="24"/>
        </w:rPr>
        <w:t>adiante descritos, de acordo com os critérios, termos e condições estabelecidas neste instrumento</w:t>
      </w:r>
      <w:r w:rsidRPr="00E4211C">
        <w:rPr>
          <w:rFonts w:cs="Arial"/>
          <w:color w:val="auto"/>
          <w:sz w:val="24"/>
          <w:szCs w:val="24"/>
        </w:rPr>
        <w:t xml:space="preserve"> e seus Anexos, que o integram e complementam</w:t>
      </w:r>
      <w:r w:rsidRPr="00E4211C">
        <w:rPr>
          <w:rFonts w:cs="Arial"/>
          <w:snapToGrid/>
          <w:color w:val="auto"/>
          <w:sz w:val="24"/>
          <w:szCs w:val="24"/>
        </w:rPr>
        <w:t>.</w:t>
      </w:r>
    </w:p>
    <w:p w:rsidR="00183284" w:rsidRPr="00E4211C" w:rsidRDefault="00183284" w:rsidP="00183284">
      <w:pPr>
        <w:jc w:val="both"/>
        <w:outlineLvl w:val="0"/>
        <w:rPr>
          <w:rFonts w:cs="Arial"/>
          <w:sz w:val="24"/>
          <w:szCs w:val="24"/>
        </w:rPr>
      </w:pPr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  <w:r w:rsidRPr="006636BE">
        <w:rPr>
          <w:rFonts w:ascii="Courier New" w:hAnsi="Courier New" w:cs="Courier New"/>
          <w:b/>
          <w:sz w:val="24"/>
          <w:szCs w:val="24"/>
        </w:rPr>
        <w:t>[RAZÃO SOCIAL/NOME]</w:t>
      </w:r>
      <w:r w:rsidRPr="006636BE">
        <w:rPr>
          <w:rFonts w:cs="Arial"/>
          <w:sz w:val="24"/>
          <w:szCs w:val="24"/>
        </w:rPr>
        <w:t>, DECLARA sob as penalidades cabíveis, em atendimento ao</w:t>
      </w:r>
      <w:r w:rsidRPr="00E4211C">
        <w:rPr>
          <w:rFonts w:cs="Arial"/>
          <w:sz w:val="24"/>
          <w:szCs w:val="24"/>
        </w:rPr>
        <w:t xml:space="preserve"> item </w:t>
      </w:r>
      <w:r>
        <w:rPr>
          <w:rFonts w:cs="Arial"/>
          <w:sz w:val="24"/>
          <w:szCs w:val="24"/>
        </w:rPr>
        <w:t>3.5</w:t>
      </w:r>
      <w:r w:rsidRPr="00E4211C">
        <w:rPr>
          <w:rFonts w:cs="Arial"/>
          <w:sz w:val="24"/>
          <w:szCs w:val="24"/>
        </w:rPr>
        <w:t xml:space="preserve"> do Edital, que:</w:t>
      </w:r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</w:p>
    <w:p w:rsidR="00183284" w:rsidRPr="00E4211C" w:rsidRDefault="00183284" w:rsidP="00183284">
      <w:pPr>
        <w:tabs>
          <w:tab w:val="clear" w:pos="8505"/>
          <w:tab w:val="left" w:pos="1701"/>
        </w:tabs>
        <w:jc w:val="both"/>
        <w:rPr>
          <w:rFonts w:cs="Arial"/>
          <w:color w:val="auto"/>
          <w:sz w:val="24"/>
          <w:szCs w:val="24"/>
        </w:rPr>
      </w:pPr>
      <w:r w:rsidRPr="00E4211C">
        <w:rPr>
          <w:rFonts w:cs="Arial"/>
          <w:color w:val="auto"/>
          <w:sz w:val="24"/>
          <w:szCs w:val="24"/>
        </w:rPr>
        <w:t>a) Recebeu os documentos que compõem o Edital nº</w:t>
      </w:r>
      <w:r>
        <w:rPr>
          <w:rFonts w:cs="Arial"/>
          <w:color w:val="auto"/>
          <w:sz w:val="24"/>
          <w:szCs w:val="24"/>
        </w:rPr>
        <w:t xml:space="preserve"> 935/2015 </w:t>
      </w:r>
      <w:r w:rsidRPr="00E4211C">
        <w:rPr>
          <w:rFonts w:cs="Arial"/>
          <w:color w:val="auto"/>
          <w:sz w:val="24"/>
          <w:szCs w:val="24"/>
        </w:rPr>
        <w:t>e que tomou conhecimento de todas as informações e condições para o cumprimento das obrigações objeto deste credenciamento;</w:t>
      </w:r>
    </w:p>
    <w:p w:rsidR="00183284" w:rsidRPr="00E4211C" w:rsidRDefault="00183284" w:rsidP="00183284">
      <w:pPr>
        <w:jc w:val="both"/>
        <w:rPr>
          <w:rFonts w:cs="Arial"/>
          <w:color w:val="auto"/>
          <w:sz w:val="24"/>
          <w:szCs w:val="24"/>
        </w:rPr>
      </w:pPr>
    </w:p>
    <w:p w:rsidR="00183284" w:rsidRPr="00E4211C" w:rsidRDefault="00183284" w:rsidP="00183284">
      <w:pPr>
        <w:tabs>
          <w:tab w:val="left" w:pos="1701"/>
        </w:tabs>
        <w:jc w:val="both"/>
        <w:rPr>
          <w:rFonts w:cs="Arial"/>
          <w:color w:val="auto"/>
          <w:sz w:val="24"/>
          <w:szCs w:val="24"/>
        </w:rPr>
      </w:pPr>
      <w:r w:rsidRPr="00E4211C">
        <w:rPr>
          <w:rFonts w:cs="Arial"/>
          <w:color w:val="auto"/>
          <w:sz w:val="24"/>
          <w:szCs w:val="24"/>
        </w:rPr>
        <w:t xml:space="preserve">b) Não se encontra </w:t>
      </w:r>
      <w:proofErr w:type="gramStart"/>
      <w:r w:rsidRPr="00E4211C">
        <w:rPr>
          <w:rFonts w:cs="Arial"/>
          <w:color w:val="auto"/>
          <w:sz w:val="24"/>
          <w:szCs w:val="24"/>
        </w:rPr>
        <w:t>declarad</w:t>
      </w:r>
      <w:r>
        <w:rPr>
          <w:rFonts w:cs="Arial"/>
          <w:color w:val="auto"/>
          <w:sz w:val="24"/>
          <w:szCs w:val="24"/>
        </w:rPr>
        <w:t>o(</w:t>
      </w:r>
      <w:proofErr w:type="gramEnd"/>
      <w:r>
        <w:rPr>
          <w:rFonts w:cs="Arial"/>
          <w:color w:val="auto"/>
          <w:sz w:val="24"/>
          <w:szCs w:val="24"/>
        </w:rPr>
        <w:t>a)</w:t>
      </w:r>
      <w:r w:rsidRPr="00E4211C">
        <w:rPr>
          <w:rFonts w:cs="Arial"/>
          <w:color w:val="auto"/>
          <w:sz w:val="24"/>
          <w:szCs w:val="24"/>
        </w:rPr>
        <w:t xml:space="preserve"> inidône</w:t>
      </w:r>
      <w:r>
        <w:rPr>
          <w:rFonts w:cs="Arial"/>
          <w:color w:val="auto"/>
          <w:sz w:val="24"/>
          <w:szCs w:val="24"/>
        </w:rPr>
        <w:t>o(</w:t>
      </w:r>
      <w:r w:rsidRPr="00E4211C">
        <w:rPr>
          <w:rFonts w:cs="Arial"/>
          <w:color w:val="auto"/>
          <w:sz w:val="24"/>
          <w:szCs w:val="24"/>
        </w:rPr>
        <w:t>a</w:t>
      </w:r>
      <w:r>
        <w:rPr>
          <w:rFonts w:cs="Arial"/>
          <w:color w:val="auto"/>
          <w:sz w:val="24"/>
          <w:szCs w:val="24"/>
        </w:rPr>
        <w:t>)</w:t>
      </w:r>
      <w:r w:rsidRPr="00E4211C">
        <w:rPr>
          <w:rFonts w:cs="Arial"/>
          <w:color w:val="auto"/>
          <w:sz w:val="24"/>
          <w:szCs w:val="24"/>
        </w:rPr>
        <w:t xml:space="preserve"> para licitar ou contratar com a Administração Pública Federal, Estadual, Municipal e do Distrito Federal;</w:t>
      </w:r>
    </w:p>
    <w:p w:rsidR="00183284" w:rsidRPr="00E4211C" w:rsidRDefault="00183284" w:rsidP="00183284">
      <w:pPr>
        <w:jc w:val="both"/>
        <w:rPr>
          <w:rFonts w:cs="Arial"/>
          <w:color w:val="auto"/>
          <w:sz w:val="24"/>
          <w:szCs w:val="24"/>
        </w:rPr>
      </w:pPr>
    </w:p>
    <w:p w:rsidR="00183284" w:rsidRPr="00E4211C" w:rsidRDefault="00183284" w:rsidP="00183284">
      <w:pPr>
        <w:tabs>
          <w:tab w:val="left" w:pos="1701"/>
        </w:tabs>
        <w:jc w:val="both"/>
        <w:rPr>
          <w:rFonts w:cs="Arial"/>
          <w:color w:val="auto"/>
          <w:sz w:val="24"/>
          <w:szCs w:val="24"/>
        </w:rPr>
      </w:pPr>
      <w:r w:rsidRPr="00E4211C">
        <w:rPr>
          <w:rFonts w:cs="Arial"/>
          <w:color w:val="auto"/>
          <w:sz w:val="24"/>
          <w:szCs w:val="24"/>
        </w:rPr>
        <w:t>c) Se obriga a informar a existência de fato superveniente impeditivo de sua habilitação;</w:t>
      </w:r>
    </w:p>
    <w:p w:rsidR="00183284" w:rsidRPr="00E4211C" w:rsidRDefault="00183284" w:rsidP="00183284">
      <w:pPr>
        <w:tabs>
          <w:tab w:val="left" w:pos="0"/>
          <w:tab w:val="left" w:pos="1701"/>
        </w:tabs>
        <w:jc w:val="both"/>
        <w:rPr>
          <w:rFonts w:cs="Arial"/>
          <w:color w:val="auto"/>
          <w:sz w:val="24"/>
          <w:szCs w:val="24"/>
        </w:rPr>
      </w:pPr>
    </w:p>
    <w:p w:rsidR="00183284" w:rsidRPr="00E4211C" w:rsidRDefault="00183284" w:rsidP="00183284">
      <w:pPr>
        <w:tabs>
          <w:tab w:val="left" w:pos="0"/>
          <w:tab w:val="left" w:pos="1701"/>
        </w:tabs>
        <w:jc w:val="both"/>
        <w:rPr>
          <w:rFonts w:cs="Arial"/>
          <w:color w:val="auto"/>
          <w:sz w:val="24"/>
          <w:szCs w:val="24"/>
        </w:rPr>
      </w:pPr>
      <w:r w:rsidRPr="00E4211C">
        <w:rPr>
          <w:rFonts w:cs="Arial"/>
          <w:color w:val="auto"/>
          <w:sz w:val="24"/>
          <w:szCs w:val="24"/>
        </w:rPr>
        <w:t xml:space="preserve">d) </w:t>
      </w:r>
      <w:proofErr w:type="gramStart"/>
      <w:r w:rsidRPr="00E4211C">
        <w:rPr>
          <w:rFonts w:cs="Arial"/>
          <w:color w:val="auto"/>
          <w:sz w:val="24"/>
          <w:szCs w:val="24"/>
        </w:rPr>
        <w:t>Preenche</w:t>
      </w:r>
      <w:proofErr w:type="gramEnd"/>
      <w:r w:rsidRPr="00E4211C">
        <w:rPr>
          <w:rFonts w:cs="Arial"/>
          <w:color w:val="auto"/>
          <w:sz w:val="24"/>
          <w:szCs w:val="24"/>
        </w:rPr>
        <w:t xml:space="preserve"> todos os requisitos e condições constantes do Edital nº </w:t>
      </w:r>
      <w:r>
        <w:rPr>
          <w:rFonts w:cs="Arial"/>
          <w:color w:val="auto"/>
          <w:sz w:val="24"/>
          <w:szCs w:val="24"/>
        </w:rPr>
        <w:t>935/2015</w:t>
      </w:r>
      <w:r w:rsidRPr="00E4211C">
        <w:rPr>
          <w:rFonts w:cs="Arial"/>
          <w:color w:val="auto"/>
          <w:sz w:val="24"/>
          <w:szCs w:val="24"/>
        </w:rPr>
        <w:t xml:space="preserve">, com instalações, aparelhamento e pessoal técnico adequados para a execução do contrato, não se enquadrando em quaisquer das situações de impedimento nele previstas; </w:t>
      </w:r>
    </w:p>
    <w:p w:rsidR="00183284" w:rsidRPr="00E4211C" w:rsidRDefault="00183284" w:rsidP="00183284">
      <w:pPr>
        <w:tabs>
          <w:tab w:val="clear" w:pos="8505"/>
          <w:tab w:val="left" w:pos="1701"/>
        </w:tabs>
        <w:jc w:val="both"/>
        <w:rPr>
          <w:rFonts w:cs="Arial"/>
          <w:snapToGrid w:val="0"/>
          <w:color w:val="auto"/>
          <w:sz w:val="24"/>
          <w:szCs w:val="24"/>
        </w:rPr>
      </w:pPr>
    </w:p>
    <w:p w:rsidR="00183284" w:rsidRPr="00E4211C" w:rsidRDefault="00183284" w:rsidP="00183284">
      <w:pPr>
        <w:tabs>
          <w:tab w:val="left" w:pos="1701"/>
        </w:tabs>
        <w:jc w:val="both"/>
        <w:rPr>
          <w:rFonts w:cs="Arial"/>
          <w:snapToGrid w:val="0"/>
          <w:color w:val="auto"/>
          <w:sz w:val="24"/>
          <w:szCs w:val="24"/>
        </w:rPr>
      </w:pPr>
      <w:r w:rsidRPr="00E4211C">
        <w:rPr>
          <w:rFonts w:cs="Arial"/>
          <w:color w:val="auto"/>
          <w:sz w:val="24"/>
          <w:szCs w:val="24"/>
        </w:rPr>
        <w:t>e) Não possui em seu quadro menor de 18 anos de idade</w:t>
      </w:r>
      <w:r w:rsidRPr="00E4211C">
        <w:rPr>
          <w:rFonts w:cs="Arial"/>
          <w:snapToGrid w:val="0"/>
          <w:color w:val="auto"/>
          <w:sz w:val="24"/>
          <w:szCs w:val="24"/>
        </w:rPr>
        <w:t xml:space="preserve"> em trabalho noturno, perigoso ou insalubre, nem menor de 16 anos em qualquer trabalho, salvo na condição de aprendiz, a partir de 14 anos.  </w:t>
      </w:r>
    </w:p>
    <w:p w:rsidR="00183284" w:rsidRPr="00E4211C" w:rsidRDefault="00183284" w:rsidP="00183284">
      <w:pPr>
        <w:tabs>
          <w:tab w:val="left" w:pos="1701"/>
        </w:tabs>
        <w:jc w:val="both"/>
        <w:rPr>
          <w:rFonts w:cs="Arial"/>
          <w:color w:val="auto"/>
          <w:sz w:val="24"/>
          <w:szCs w:val="24"/>
        </w:rPr>
      </w:pPr>
    </w:p>
    <w:p w:rsidR="00183284" w:rsidRPr="00E4211C" w:rsidRDefault="00183284" w:rsidP="00183284">
      <w:pPr>
        <w:jc w:val="both"/>
        <w:rPr>
          <w:rFonts w:cs="Arial"/>
          <w:snapToGrid w:val="0"/>
          <w:sz w:val="24"/>
          <w:szCs w:val="24"/>
        </w:rPr>
      </w:pPr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  <w:r w:rsidRPr="00E4211C">
        <w:rPr>
          <w:rFonts w:cs="Arial"/>
          <w:sz w:val="24"/>
          <w:szCs w:val="24"/>
        </w:rPr>
        <w:t>Local e Data</w:t>
      </w:r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183284" w:rsidRPr="00E4211C" w:rsidRDefault="00183284" w:rsidP="00183284">
      <w:pPr>
        <w:jc w:val="both"/>
        <w:rPr>
          <w:rFonts w:cs="Arial"/>
          <w:sz w:val="24"/>
          <w:szCs w:val="24"/>
        </w:rPr>
      </w:pPr>
    </w:p>
    <w:p w:rsidR="00183284" w:rsidRPr="006636BE" w:rsidRDefault="00183284" w:rsidP="00183284">
      <w:pPr>
        <w:jc w:val="both"/>
        <w:rPr>
          <w:rFonts w:cs="Arial"/>
          <w:sz w:val="24"/>
          <w:szCs w:val="24"/>
        </w:rPr>
      </w:pPr>
      <w:r w:rsidRPr="006636BE">
        <w:rPr>
          <w:rFonts w:cs="Arial"/>
          <w:sz w:val="24"/>
          <w:szCs w:val="24"/>
        </w:rPr>
        <w:t>[</w:t>
      </w:r>
      <w:r w:rsidRPr="00797621">
        <w:rPr>
          <w:rFonts w:cs="Arial"/>
          <w:sz w:val="24"/>
          <w:szCs w:val="24"/>
        </w:rPr>
        <w:t>Nome e assinatura do representante legal</w:t>
      </w:r>
      <w:r>
        <w:rPr>
          <w:rFonts w:cs="Arial"/>
          <w:sz w:val="24"/>
          <w:szCs w:val="24"/>
        </w:rPr>
        <w:t>]</w:t>
      </w:r>
      <w:r w:rsidRPr="006636BE">
        <w:rPr>
          <w:rFonts w:cs="Arial"/>
          <w:sz w:val="24"/>
          <w:szCs w:val="24"/>
        </w:rPr>
        <w:t>,</w:t>
      </w:r>
    </w:p>
    <w:p w:rsidR="001C6C82" w:rsidRDefault="00183284" w:rsidP="001C6C82">
      <w:pPr>
        <w:jc w:val="both"/>
        <w:rPr>
          <w:rFonts w:cs="Arial"/>
          <w:sz w:val="24"/>
          <w:szCs w:val="24"/>
        </w:rPr>
      </w:pPr>
      <w:proofErr w:type="gramStart"/>
      <w:r w:rsidRPr="006636BE">
        <w:rPr>
          <w:rFonts w:cs="Arial"/>
          <w:sz w:val="24"/>
          <w:szCs w:val="24"/>
        </w:rPr>
        <w:t>Com identificação completa]</w:t>
      </w:r>
      <w:proofErr w:type="gramEnd"/>
      <w:r w:rsidR="001C6C82">
        <w:rPr>
          <w:rFonts w:cs="Arial"/>
          <w:sz w:val="24"/>
          <w:szCs w:val="24"/>
        </w:rPr>
        <w:t xml:space="preserve"> </w:t>
      </w:r>
      <w:r w:rsidR="001C6C82">
        <w:rPr>
          <w:rFonts w:cs="Arial"/>
          <w:sz w:val="24"/>
          <w:szCs w:val="24"/>
        </w:rPr>
        <w:t>Reconhecer firma em cartório</w:t>
      </w:r>
    </w:p>
    <w:p w:rsidR="00183284" w:rsidRDefault="00183284" w:rsidP="00183284">
      <w:pPr>
        <w:jc w:val="both"/>
        <w:rPr>
          <w:rFonts w:cs="Arial"/>
          <w:bCs/>
          <w:sz w:val="24"/>
          <w:szCs w:val="24"/>
        </w:rPr>
      </w:pPr>
    </w:p>
    <w:sectPr w:rsidR="00183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4"/>
    <w:rsid w:val="00183284"/>
    <w:rsid w:val="001C6C82"/>
    <w:rsid w:val="003203B4"/>
    <w:rsid w:val="007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84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32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284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183284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183284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832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3284"/>
    <w:rPr>
      <w:rFonts w:ascii="Arial" w:eastAsia="Times New Roman" w:hAnsi="Arial" w:cs="Times New Roman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84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32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284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183284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183284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832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3284"/>
    <w:rPr>
      <w:rFonts w:ascii="Arial" w:eastAsia="Times New Roman" w:hAnsi="Arial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Mychelle Lopes Barbosa</dc:creator>
  <cp:keywords/>
  <dc:description/>
  <cp:lastModifiedBy>Gustavo</cp:lastModifiedBy>
  <cp:revision>3</cp:revision>
  <dcterms:created xsi:type="dcterms:W3CDTF">2017-05-10T17:11:00Z</dcterms:created>
  <dcterms:modified xsi:type="dcterms:W3CDTF">2017-05-12T20:35:00Z</dcterms:modified>
</cp:coreProperties>
</file>